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0" w:line="240" w:lineRule="auto"/>
        <w:jc w:val="center"/>
        <w:outlineLvl w:val="0"/>
        <w:rPr>
          <w:rFonts w:ascii="Monotype Corsiva" w:eastAsia="Times New Roman" w:hAnsi="Monotype Corsiva" w:cs="Arial"/>
          <w:b/>
          <w:kern w:val="36"/>
          <w:sz w:val="44"/>
          <w:szCs w:val="54"/>
        </w:rPr>
      </w:pPr>
    </w:p>
    <w:p w:rsidR="002D0F0F" w:rsidRDefault="002D0F0F" w:rsidP="002D0F0F">
      <w:pPr>
        <w:spacing w:after="0" w:line="240" w:lineRule="auto"/>
        <w:jc w:val="center"/>
        <w:outlineLvl w:val="0"/>
        <w:rPr>
          <w:rFonts w:ascii="Monotype Corsiva" w:eastAsia="Times New Roman" w:hAnsi="Monotype Corsiva" w:cs="Arial"/>
          <w:b/>
          <w:kern w:val="36"/>
          <w:sz w:val="44"/>
          <w:szCs w:val="54"/>
        </w:rPr>
      </w:pPr>
    </w:p>
    <w:p w:rsidR="002D0F0F" w:rsidRDefault="002D0F0F" w:rsidP="002D0F0F">
      <w:pPr>
        <w:spacing w:after="0" w:line="240" w:lineRule="auto"/>
        <w:jc w:val="center"/>
        <w:outlineLvl w:val="0"/>
        <w:rPr>
          <w:rFonts w:ascii="Monotype Corsiva" w:eastAsia="Times New Roman" w:hAnsi="Monotype Corsiva" w:cs="Arial"/>
          <w:b/>
          <w:kern w:val="36"/>
          <w:sz w:val="44"/>
          <w:szCs w:val="54"/>
        </w:rPr>
      </w:pPr>
    </w:p>
    <w:p w:rsidR="002D0F0F" w:rsidRDefault="002D0F0F" w:rsidP="002D0F0F">
      <w:pPr>
        <w:spacing w:after="0" w:line="240" w:lineRule="auto"/>
        <w:jc w:val="center"/>
        <w:outlineLvl w:val="0"/>
        <w:rPr>
          <w:rFonts w:ascii="Monotype Corsiva" w:eastAsia="Times New Roman" w:hAnsi="Monotype Corsiva" w:cs="Arial"/>
          <w:b/>
          <w:kern w:val="36"/>
          <w:sz w:val="48"/>
          <w:szCs w:val="54"/>
        </w:rPr>
      </w:pPr>
      <w:r w:rsidRPr="002D0F0F">
        <w:rPr>
          <w:rFonts w:ascii="Monotype Corsiva" w:eastAsia="Times New Roman" w:hAnsi="Monotype Corsiva" w:cs="Arial"/>
          <w:b/>
          <w:kern w:val="36"/>
          <w:sz w:val="48"/>
          <w:szCs w:val="54"/>
        </w:rPr>
        <w:t xml:space="preserve">Консультация для воспитателей </w:t>
      </w:r>
    </w:p>
    <w:p w:rsidR="002D0F0F" w:rsidRDefault="002D0F0F" w:rsidP="002D0F0F">
      <w:pPr>
        <w:spacing w:after="0" w:line="240" w:lineRule="auto"/>
        <w:jc w:val="center"/>
        <w:outlineLvl w:val="0"/>
        <w:rPr>
          <w:rFonts w:ascii="Monotype Corsiva" w:eastAsia="Times New Roman" w:hAnsi="Monotype Corsiva" w:cs="Arial"/>
          <w:b/>
          <w:kern w:val="36"/>
          <w:sz w:val="48"/>
          <w:szCs w:val="54"/>
        </w:rPr>
      </w:pPr>
    </w:p>
    <w:p w:rsidR="002D0F0F" w:rsidRPr="002D0F0F" w:rsidRDefault="002D0F0F" w:rsidP="002D0F0F">
      <w:pPr>
        <w:spacing w:after="0" w:line="240" w:lineRule="auto"/>
        <w:jc w:val="center"/>
        <w:outlineLvl w:val="0"/>
        <w:rPr>
          <w:rFonts w:ascii="Monotype Corsiva" w:eastAsia="Times New Roman" w:hAnsi="Monotype Corsiva" w:cs="Arial"/>
          <w:b/>
          <w:kern w:val="36"/>
          <w:sz w:val="48"/>
          <w:szCs w:val="54"/>
        </w:rPr>
      </w:pPr>
      <w:r w:rsidRPr="002D0F0F">
        <w:rPr>
          <w:rFonts w:ascii="Monotype Corsiva" w:eastAsia="Times New Roman" w:hAnsi="Monotype Corsiva" w:cs="Arial"/>
          <w:b/>
          <w:kern w:val="36"/>
          <w:sz w:val="48"/>
          <w:szCs w:val="54"/>
        </w:rPr>
        <w:t>на тему:</w:t>
      </w:r>
    </w:p>
    <w:p w:rsidR="002D0F0F" w:rsidRPr="002D0F0F" w:rsidRDefault="002D0F0F" w:rsidP="002D0F0F">
      <w:pPr>
        <w:spacing w:after="0" w:line="240" w:lineRule="auto"/>
        <w:jc w:val="center"/>
        <w:outlineLvl w:val="0"/>
        <w:rPr>
          <w:rFonts w:ascii="Monotype Corsiva" w:eastAsia="Times New Roman" w:hAnsi="Monotype Corsiva" w:cs="Arial"/>
          <w:b/>
          <w:kern w:val="36"/>
          <w:sz w:val="44"/>
          <w:szCs w:val="54"/>
        </w:rPr>
      </w:pPr>
    </w:p>
    <w:p w:rsidR="002D0F0F" w:rsidRPr="002D0F0F" w:rsidRDefault="002D0F0F" w:rsidP="002D0F0F">
      <w:pPr>
        <w:spacing w:after="0" w:line="240" w:lineRule="auto"/>
        <w:jc w:val="center"/>
        <w:outlineLvl w:val="0"/>
        <w:rPr>
          <w:rFonts w:ascii="Monotype Corsiva" w:eastAsia="Times New Roman" w:hAnsi="Monotype Corsiva" w:cs="Arial"/>
          <w:b/>
          <w:kern w:val="36"/>
          <w:sz w:val="44"/>
          <w:szCs w:val="54"/>
        </w:rPr>
      </w:pPr>
    </w:p>
    <w:p w:rsidR="002D0F0F" w:rsidRDefault="002D0F0F" w:rsidP="002D0F0F">
      <w:pPr>
        <w:spacing w:after="0" w:line="240" w:lineRule="auto"/>
        <w:jc w:val="center"/>
        <w:outlineLvl w:val="0"/>
        <w:rPr>
          <w:rFonts w:ascii="Monotype Corsiva" w:eastAsia="Times New Roman" w:hAnsi="Monotype Corsiva" w:cs="Arial"/>
          <w:b/>
          <w:kern w:val="36"/>
          <w:sz w:val="44"/>
          <w:szCs w:val="54"/>
        </w:rPr>
      </w:pPr>
      <w:r w:rsidRPr="002D0F0F">
        <w:rPr>
          <w:rFonts w:ascii="Monotype Corsiva" w:eastAsia="Times New Roman" w:hAnsi="Monotype Corsiva" w:cs="Arial"/>
          <w:b/>
          <w:kern w:val="36"/>
          <w:sz w:val="44"/>
          <w:szCs w:val="54"/>
        </w:rPr>
        <w:t xml:space="preserve">"Адаптация детей младшего возраста к условиям </w:t>
      </w:r>
    </w:p>
    <w:p w:rsidR="002D0F0F" w:rsidRPr="002D0F0F" w:rsidRDefault="002D0F0F" w:rsidP="002D0F0F">
      <w:pPr>
        <w:spacing w:after="0" w:line="240" w:lineRule="auto"/>
        <w:jc w:val="center"/>
        <w:outlineLvl w:val="0"/>
        <w:rPr>
          <w:rFonts w:ascii="Monotype Corsiva" w:eastAsia="Times New Roman" w:hAnsi="Monotype Corsiva" w:cs="Arial"/>
          <w:b/>
          <w:kern w:val="36"/>
          <w:sz w:val="44"/>
          <w:szCs w:val="54"/>
        </w:rPr>
      </w:pPr>
      <w:r w:rsidRPr="002D0F0F">
        <w:rPr>
          <w:rFonts w:ascii="Monotype Corsiva" w:eastAsia="Times New Roman" w:hAnsi="Monotype Corsiva" w:cs="Arial"/>
          <w:b/>
          <w:kern w:val="36"/>
          <w:sz w:val="44"/>
          <w:szCs w:val="54"/>
        </w:rPr>
        <w:t>детского сада"</w:t>
      </w:r>
    </w:p>
    <w:p w:rsidR="002D0F0F" w:rsidRPr="002D0F0F" w:rsidRDefault="002D0F0F" w:rsidP="002D0F0F">
      <w:pPr>
        <w:spacing w:after="120"/>
        <w:jc w:val="center"/>
        <w:rPr>
          <w:rFonts w:ascii="Monotype Corsiva" w:hAnsi="Monotype Corsiva" w:cs="Times New Roman"/>
          <w:b/>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Pr="002D0F0F" w:rsidRDefault="002D0F0F" w:rsidP="002D0F0F">
      <w:pPr>
        <w:spacing w:after="120"/>
        <w:jc w:val="center"/>
        <w:rPr>
          <w:rFonts w:ascii="Monotype Corsiva" w:hAnsi="Monotype Corsiva" w:cs="Times New Roman"/>
          <w:b/>
          <w:sz w:val="28"/>
          <w:szCs w:val="28"/>
        </w:rPr>
      </w:pPr>
      <w:r w:rsidRPr="002D0F0F">
        <w:rPr>
          <w:rFonts w:ascii="Monotype Corsiva" w:hAnsi="Monotype Corsiva" w:cs="Times New Roman"/>
          <w:b/>
          <w:sz w:val="28"/>
          <w:szCs w:val="28"/>
        </w:rPr>
        <w:t xml:space="preserve">                                     Провела медсестра: </w:t>
      </w:r>
      <w:proofErr w:type="spellStart"/>
      <w:r w:rsidRPr="002D0F0F">
        <w:rPr>
          <w:rFonts w:ascii="Monotype Corsiva" w:hAnsi="Monotype Corsiva" w:cs="Times New Roman"/>
          <w:b/>
          <w:sz w:val="28"/>
          <w:szCs w:val="28"/>
        </w:rPr>
        <w:t>Касимова</w:t>
      </w:r>
      <w:proofErr w:type="spellEnd"/>
      <w:r w:rsidRPr="002D0F0F">
        <w:rPr>
          <w:rFonts w:ascii="Monotype Corsiva" w:hAnsi="Monotype Corsiva" w:cs="Times New Roman"/>
          <w:b/>
          <w:sz w:val="28"/>
          <w:szCs w:val="28"/>
        </w:rPr>
        <w:t xml:space="preserve"> Г. А</w:t>
      </w:r>
    </w:p>
    <w:p w:rsidR="002D0F0F" w:rsidRPr="002D0F0F" w:rsidRDefault="002D0F0F" w:rsidP="002D0F0F">
      <w:pPr>
        <w:spacing w:after="120"/>
        <w:jc w:val="right"/>
        <w:rPr>
          <w:rFonts w:ascii="Monotype Corsiva" w:hAnsi="Monotype Corsiva" w:cs="Times New Roman"/>
          <w:b/>
          <w:sz w:val="28"/>
          <w:szCs w:val="28"/>
        </w:rPr>
      </w:pPr>
    </w:p>
    <w:p w:rsidR="002D0F0F" w:rsidRPr="002D0F0F" w:rsidRDefault="002D0F0F" w:rsidP="002D0F0F">
      <w:pPr>
        <w:spacing w:after="120"/>
        <w:rPr>
          <w:rFonts w:ascii="Monotype Corsiva" w:hAnsi="Monotype Corsiva" w:cs="Times New Roman"/>
          <w:b/>
          <w:sz w:val="28"/>
          <w:szCs w:val="28"/>
        </w:rPr>
      </w:pPr>
      <w:r w:rsidRPr="002D0F0F">
        <w:rPr>
          <w:rFonts w:ascii="Monotype Corsiva" w:hAnsi="Monotype Corsiva" w:cs="Times New Roman"/>
          <w:b/>
          <w:sz w:val="28"/>
          <w:szCs w:val="28"/>
        </w:rPr>
        <w:t xml:space="preserve">                                                                             </w:t>
      </w:r>
    </w:p>
    <w:p w:rsidR="002D0F0F" w:rsidRPr="002D0F0F" w:rsidRDefault="002D0F0F" w:rsidP="002D0F0F">
      <w:pPr>
        <w:spacing w:after="120"/>
        <w:rPr>
          <w:rFonts w:ascii="Monotype Corsiva" w:hAnsi="Monotype Corsiva" w:cs="Times New Roman"/>
          <w:b/>
          <w:sz w:val="28"/>
          <w:szCs w:val="28"/>
        </w:rPr>
      </w:pPr>
    </w:p>
    <w:p w:rsidR="002D0F0F" w:rsidRPr="002D0F0F" w:rsidRDefault="002D0F0F" w:rsidP="002D0F0F">
      <w:pPr>
        <w:spacing w:after="120"/>
        <w:rPr>
          <w:rFonts w:ascii="Monotype Corsiva" w:hAnsi="Monotype Corsiva" w:cs="Times New Roman"/>
          <w:b/>
          <w:sz w:val="28"/>
          <w:szCs w:val="28"/>
        </w:rPr>
      </w:pPr>
      <w:r w:rsidRPr="002D0F0F">
        <w:rPr>
          <w:rFonts w:ascii="Monotype Corsiva" w:hAnsi="Monotype Corsiva" w:cs="Times New Roman"/>
          <w:b/>
          <w:sz w:val="28"/>
          <w:szCs w:val="28"/>
        </w:rPr>
        <w:t xml:space="preserve">                                                                                                                     24.10.2018г</w:t>
      </w:r>
    </w:p>
    <w:p w:rsidR="002D0F0F" w:rsidRDefault="002D0F0F" w:rsidP="002D0F0F">
      <w:pPr>
        <w:spacing w:after="120"/>
        <w:jc w:val="right"/>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2D0F0F">
      <w:pPr>
        <w:spacing w:after="120"/>
        <w:jc w:val="both"/>
        <w:rPr>
          <w:rFonts w:ascii="Times New Roman" w:hAnsi="Times New Roman" w:cs="Times New Roman"/>
          <w:sz w:val="24"/>
          <w:szCs w:val="28"/>
        </w:rPr>
      </w:pPr>
    </w:p>
    <w:p w:rsidR="002D0F0F" w:rsidRDefault="002D0F0F" w:rsidP="003951E5">
      <w:pPr>
        <w:spacing w:after="120"/>
        <w:jc w:val="both"/>
        <w:rPr>
          <w:rFonts w:ascii="Times New Roman" w:hAnsi="Times New Roman" w:cs="Times New Roman"/>
          <w:sz w:val="24"/>
          <w:szCs w:val="28"/>
        </w:rPr>
      </w:pPr>
    </w:p>
    <w:p w:rsidR="000D4A19" w:rsidRPr="002D0F0F" w:rsidRDefault="00E95A81"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lastRenderedPageBreak/>
        <w:t xml:space="preserve">Время, когда ребенок идет в детский сад очень сложное и для него самого, и для его родителей. Первые дни, а то и недели в дошкольном учреждении – непростое испытание для всех членов семьи. Слезы и капризы по утрам, тревожное состояние, которое передается от детей </w:t>
      </w:r>
      <w:proofErr w:type="gramStart"/>
      <w:r w:rsidRPr="002D0F0F">
        <w:rPr>
          <w:rFonts w:ascii="Times New Roman" w:hAnsi="Times New Roman" w:cs="Times New Roman"/>
          <w:sz w:val="24"/>
          <w:szCs w:val="28"/>
        </w:rPr>
        <w:t>ко</w:t>
      </w:r>
      <w:proofErr w:type="gramEnd"/>
      <w:r w:rsidRPr="002D0F0F">
        <w:rPr>
          <w:rFonts w:ascii="Times New Roman" w:hAnsi="Times New Roman" w:cs="Times New Roman"/>
          <w:sz w:val="24"/>
          <w:szCs w:val="28"/>
        </w:rPr>
        <w:t xml:space="preserve"> взрослым, постоянное пребывание в стрессе, повышенная возбудимость или наоборот – вялость и апатия. И это далеко не полный список внешних проявлений, которые некоторые родители склонны считать за пустые капризы. Между тем проблема лежит гораздо глубже, и нужно помочь ребенку преодолеть этот действительно сложный для него период. </w:t>
      </w:r>
      <w:r w:rsidR="000D4A19" w:rsidRPr="002D0F0F">
        <w:rPr>
          <w:rFonts w:ascii="Times New Roman" w:hAnsi="Times New Roman" w:cs="Times New Roman"/>
          <w:sz w:val="24"/>
          <w:szCs w:val="28"/>
        </w:rPr>
        <w:t xml:space="preserve">Давайте вместе поможем </w:t>
      </w:r>
      <w:r w:rsidRPr="002D0F0F">
        <w:rPr>
          <w:rFonts w:ascii="Times New Roman" w:hAnsi="Times New Roman" w:cs="Times New Roman"/>
          <w:sz w:val="24"/>
          <w:szCs w:val="28"/>
        </w:rPr>
        <w:t>адаптироваться малышу в коллективе и сделать походы в детский сад настоящим</w:t>
      </w:r>
      <w:r w:rsidR="000D4A19" w:rsidRPr="002D0F0F">
        <w:rPr>
          <w:rFonts w:ascii="Times New Roman" w:hAnsi="Times New Roman" w:cs="Times New Roman"/>
          <w:sz w:val="24"/>
          <w:szCs w:val="28"/>
        </w:rPr>
        <w:t xml:space="preserve"> праздником</w:t>
      </w:r>
      <w:r w:rsidRPr="002D0F0F">
        <w:rPr>
          <w:rFonts w:ascii="Times New Roman" w:hAnsi="Times New Roman" w:cs="Times New Roman"/>
          <w:sz w:val="24"/>
          <w:szCs w:val="28"/>
        </w:rPr>
        <w:t>.</w:t>
      </w:r>
    </w:p>
    <w:p w:rsidR="00913205" w:rsidRPr="002D0F0F" w:rsidRDefault="00913205"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Так что же такое- адаптация?</w:t>
      </w:r>
    </w:p>
    <w:p w:rsidR="00F63B42" w:rsidRPr="002D0F0F" w:rsidRDefault="00F63B42" w:rsidP="003951E5">
      <w:pPr>
        <w:spacing w:after="120"/>
        <w:jc w:val="both"/>
        <w:rPr>
          <w:rFonts w:ascii="Times New Roman" w:hAnsi="Times New Roman" w:cs="Times New Roman"/>
          <w:color w:val="000000"/>
          <w:sz w:val="24"/>
          <w:szCs w:val="28"/>
          <w:shd w:val="clear" w:color="auto" w:fill="FFFFFF"/>
        </w:rPr>
      </w:pPr>
      <w:r w:rsidRPr="002D0F0F">
        <w:rPr>
          <w:rFonts w:ascii="Times New Roman" w:hAnsi="Times New Roman" w:cs="Times New Roman"/>
          <w:b/>
          <w:bCs/>
          <w:color w:val="000000"/>
          <w:sz w:val="24"/>
          <w:szCs w:val="28"/>
          <w:shd w:val="clear" w:color="auto" w:fill="FFFFFF"/>
        </w:rPr>
        <w:t>Адаптация</w:t>
      </w:r>
      <w:r w:rsidRPr="002D0F0F">
        <w:rPr>
          <w:rFonts w:ascii="Times New Roman" w:hAnsi="Times New Roman" w:cs="Times New Roman"/>
          <w:color w:val="000000"/>
          <w:sz w:val="24"/>
          <w:szCs w:val="28"/>
          <w:shd w:val="clear" w:color="auto" w:fill="FFFFFF"/>
        </w:rPr>
        <w:t>  (от лат. </w:t>
      </w:r>
      <w:proofErr w:type="spellStart"/>
      <w:r w:rsidRPr="002D0F0F">
        <w:rPr>
          <w:rFonts w:ascii="Times New Roman" w:hAnsi="Times New Roman" w:cs="Times New Roman"/>
          <w:i/>
          <w:iCs/>
          <w:color w:val="000000"/>
          <w:sz w:val="24"/>
          <w:szCs w:val="28"/>
          <w:shd w:val="clear" w:color="auto" w:fill="FFFFFF"/>
        </w:rPr>
        <w:t>adaptare</w:t>
      </w:r>
      <w:proofErr w:type="spellEnd"/>
      <w:r w:rsidRPr="002D0F0F">
        <w:rPr>
          <w:rFonts w:ascii="Times New Roman" w:hAnsi="Times New Roman" w:cs="Times New Roman"/>
          <w:color w:val="000000"/>
          <w:sz w:val="24"/>
          <w:szCs w:val="28"/>
          <w:shd w:val="clear" w:color="auto" w:fill="FFFFFF"/>
        </w:rPr>
        <w:t xml:space="preserve">  – приспособлять) – в широком смысле – приспособление к изменяющимся внешним и внутренним условиям. </w:t>
      </w:r>
    </w:p>
    <w:p w:rsidR="00913205"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 xml:space="preserve">Условно привыкание ребенка к детскому коллективу делится на две составляющие — </w:t>
      </w:r>
      <w:proofErr w:type="gramStart"/>
      <w:r w:rsidRPr="002D0F0F">
        <w:rPr>
          <w:rFonts w:ascii="Times New Roman" w:hAnsi="Times New Roman" w:cs="Times New Roman"/>
          <w:sz w:val="24"/>
          <w:szCs w:val="28"/>
        </w:rPr>
        <w:t>физическую</w:t>
      </w:r>
      <w:proofErr w:type="gramEnd"/>
      <w:r w:rsidRPr="002D0F0F">
        <w:rPr>
          <w:rFonts w:ascii="Times New Roman" w:hAnsi="Times New Roman" w:cs="Times New Roman"/>
          <w:sz w:val="24"/>
          <w:szCs w:val="28"/>
        </w:rPr>
        <w:t xml:space="preserve"> и психологическую. </w:t>
      </w:r>
    </w:p>
    <w:p w:rsidR="00913205"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Физическая включает</w:t>
      </w:r>
      <w:r w:rsidR="00913205" w:rsidRPr="002D0F0F">
        <w:rPr>
          <w:rFonts w:ascii="Times New Roman" w:hAnsi="Times New Roman" w:cs="Times New Roman"/>
          <w:sz w:val="24"/>
          <w:szCs w:val="28"/>
        </w:rPr>
        <w:t>:</w:t>
      </w:r>
      <w:r w:rsidRPr="002D0F0F">
        <w:rPr>
          <w:rFonts w:ascii="Times New Roman" w:hAnsi="Times New Roman" w:cs="Times New Roman"/>
          <w:sz w:val="24"/>
          <w:szCs w:val="28"/>
        </w:rPr>
        <w:t xml:space="preserve"> </w:t>
      </w:r>
      <w:r w:rsidR="00913205" w:rsidRPr="002D0F0F">
        <w:rPr>
          <w:rFonts w:ascii="Times New Roman" w:hAnsi="Times New Roman" w:cs="Times New Roman"/>
          <w:sz w:val="24"/>
          <w:szCs w:val="28"/>
        </w:rPr>
        <w:t xml:space="preserve">    </w:t>
      </w:r>
    </w:p>
    <w:p w:rsidR="00606F46" w:rsidRPr="002D0F0F" w:rsidRDefault="00606F46" w:rsidP="00913205">
      <w:pPr>
        <w:pStyle w:val="a6"/>
        <w:numPr>
          <w:ilvl w:val="0"/>
          <w:numId w:val="2"/>
        </w:numPr>
        <w:spacing w:after="120"/>
        <w:jc w:val="both"/>
        <w:rPr>
          <w:rFonts w:ascii="Times New Roman" w:hAnsi="Times New Roman" w:cs="Times New Roman"/>
          <w:color w:val="000000"/>
          <w:sz w:val="24"/>
          <w:szCs w:val="28"/>
          <w:shd w:val="clear" w:color="auto" w:fill="FFFFFF"/>
        </w:rPr>
      </w:pPr>
      <w:r w:rsidRPr="002D0F0F">
        <w:rPr>
          <w:rFonts w:ascii="Times New Roman" w:hAnsi="Times New Roman" w:cs="Times New Roman"/>
          <w:sz w:val="24"/>
          <w:szCs w:val="28"/>
        </w:rPr>
        <w:t>привыкание к</w:t>
      </w:r>
      <w:r w:rsidR="00206406" w:rsidRPr="002D0F0F">
        <w:rPr>
          <w:rFonts w:ascii="Times New Roman" w:hAnsi="Times New Roman" w:cs="Times New Roman"/>
          <w:color w:val="000000"/>
          <w:sz w:val="24"/>
          <w:szCs w:val="28"/>
          <w:shd w:val="clear" w:color="auto" w:fill="FFFFFF"/>
        </w:rPr>
        <w:t xml:space="preserve"> </w:t>
      </w:r>
      <w:r w:rsidRPr="002D0F0F">
        <w:rPr>
          <w:rFonts w:ascii="Times New Roman" w:hAnsi="Times New Roman" w:cs="Times New Roman"/>
          <w:sz w:val="24"/>
          <w:szCs w:val="28"/>
        </w:rPr>
        <w:t>новому режиму дня;</w:t>
      </w:r>
    </w:p>
    <w:p w:rsidR="00606F46" w:rsidRPr="002D0F0F" w:rsidRDefault="00606F46" w:rsidP="00913205">
      <w:pPr>
        <w:pStyle w:val="a6"/>
        <w:numPr>
          <w:ilvl w:val="0"/>
          <w:numId w:val="2"/>
        </w:numPr>
        <w:spacing w:after="120"/>
        <w:jc w:val="both"/>
        <w:rPr>
          <w:rFonts w:ascii="Times New Roman" w:hAnsi="Times New Roman" w:cs="Times New Roman"/>
          <w:sz w:val="24"/>
          <w:szCs w:val="28"/>
        </w:rPr>
      </w:pPr>
      <w:r w:rsidRPr="002D0F0F">
        <w:rPr>
          <w:rFonts w:ascii="Times New Roman" w:hAnsi="Times New Roman" w:cs="Times New Roman"/>
          <w:sz w:val="24"/>
          <w:szCs w:val="28"/>
        </w:rPr>
        <w:t>другой пище;</w:t>
      </w:r>
    </w:p>
    <w:p w:rsidR="00606F46" w:rsidRPr="002D0F0F" w:rsidRDefault="00606F46" w:rsidP="00913205">
      <w:pPr>
        <w:pStyle w:val="a6"/>
        <w:numPr>
          <w:ilvl w:val="0"/>
          <w:numId w:val="2"/>
        </w:numPr>
        <w:spacing w:after="120"/>
        <w:jc w:val="both"/>
        <w:rPr>
          <w:rFonts w:ascii="Times New Roman" w:hAnsi="Times New Roman" w:cs="Times New Roman"/>
          <w:sz w:val="24"/>
          <w:szCs w:val="28"/>
        </w:rPr>
      </w:pPr>
      <w:r w:rsidRPr="002D0F0F">
        <w:rPr>
          <w:rFonts w:ascii="Times New Roman" w:hAnsi="Times New Roman" w:cs="Times New Roman"/>
          <w:sz w:val="24"/>
          <w:szCs w:val="28"/>
        </w:rPr>
        <w:t>постоянному контакту со сверстниками;</w:t>
      </w:r>
    </w:p>
    <w:p w:rsidR="00606F46" w:rsidRPr="002D0F0F" w:rsidRDefault="00606F46" w:rsidP="00913205">
      <w:pPr>
        <w:pStyle w:val="a6"/>
        <w:numPr>
          <w:ilvl w:val="0"/>
          <w:numId w:val="2"/>
        </w:numPr>
        <w:spacing w:after="120"/>
        <w:jc w:val="both"/>
        <w:rPr>
          <w:rFonts w:ascii="Times New Roman" w:hAnsi="Times New Roman" w:cs="Times New Roman"/>
          <w:sz w:val="24"/>
          <w:szCs w:val="28"/>
        </w:rPr>
      </w:pPr>
      <w:r w:rsidRPr="002D0F0F">
        <w:rPr>
          <w:rFonts w:ascii="Times New Roman" w:hAnsi="Times New Roman" w:cs="Times New Roman"/>
          <w:sz w:val="24"/>
          <w:szCs w:val="28"/>
        </w:rPr>
        <w:t>прогулкам на новом месте.</w:t>
      </w:r>
    </w:p>
    <w:p w:rsidR="00913205"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Психологическая составляющая включает в себя</w:t>
      </w:r>
      <w:r w:rsidR="00913205" w:rsidRPr="002D0F0F">
        <w:rPr>
          <w:rFonts w:ascii="Times New Roman" w:hAnsi="Times New Roman" w:cs="Times New Roman"/>
          <w:sz w:val="24"/>
          <w:szCs w:val="28"/>
        </w:rPr>
        <w:t>:</w:t>
      </w:r>
    </w:p>
    <w:p w:rsidR="00913205" w:rsidRPr="002D0F0F" w:rsidRDefault="00606F46" w:rsidP="00913205">
      <w:pPr>
        <w:pStyle w:val="a6"/>
        <w:numPr>
          <w:ilvl w:val="0"/>
          <w:numId w:val="3"/>
        </w:numPr>
        <w:spacing w:after="120"/>
        <w:jc w:val="both"/>
        <w:rPr>
          <w:rFonts w:ascii="Times New Roman" w:hAnsi="Times New Roman" w:cs="Times New Roman"/>
          <w:sz w:val="24"/>
          <w:szCs w:val="28"/>
        </w:rPr>
      </w:pPr>
      <w:r w:rsidRPr="002D0F0F">
        <w:rPr>
          <w:rFonts w:ascii="Times New Roman" w:hAnsi="Times New Roman" w:cs="Times New Roman"/>
          <w:sz w:val="24"/>
          <w:szCs w:val="28"/>
        </w:rPr>
        <w:t xml:space="preserve">необходимость подчиняться воспитателю, </w:t>
      </w:r>
    </w:p>
    <w:p w:rsidR="00913205" w:rsidRPr="002D0F0F" w:rsidRDefault="00606F46" w:rsidP="00913205">
      <w:pPr>
        <w:pStyle w:val="a6"/>
        <w:numPr>
          <w:ilvl w:val="0"/>
          <w:numId w:val="3"/>
        </w:numPr>
        <w:spacing w:after="120"/>
        <w:jc w:val="both"/>
        <w:rPr>
          <w:rFonts w:ascii="Times New Roman" w:hAnsi="Times New Roman" w:cs="Times New Roman"/>
          <w:sz w:val="24"/>
          <w:szCs w:val="28"/>
        </w:rPr>
      </w:pPr>
      <w:r w:rsidRPr="002D0F0F">
        <w:rPr>
          <w:rFonts w:ascii="Times New Roman" w:hAnsi="Times New Roman" w:cs="Times New Roman"/>
          <w:sz w:val="24"/>
          <w:szCs w:val="28"/>
        </w:rPr>
        <w:t xml:space="preserve">расставание с мамой, </w:t>
      </w:r>
    </w:p>
    <w:p w:rsidR="00913205" w:rsidRPr="002D0F0F" w:rsidRDefault="00606F46" w:rsidP="00913205">
      <w:pPr>
        <w:pStyle w:val="a6"/>
        <w:numPr>
          <w:ilvl w:val="0"/>
          <w:numId w:val="3"/>
        </w:numPr>
        <w:spacing w:after="120"/>
        <w:jc w:val="both"/>
        <w:rPr>
          <w:rFonts w:ascii="Times New Roman" w:hAnsi="Times New Roman" w:cs="Times New Roman"/>
          <w:sz w:val="24"/>
          <w:szCs w:val="28"/>
        </w:rPr>
      </w:pPr>
      <w:r w:rsidRPr="002D0F0F">
        <w:rPr>
          <w:rFonts w:ascii="Times New Roman" w:hAnsi="Times New Roman" w:cs="Times New Roman"/>
          <w:sz w:val="24"/>
          <w:szCs w:val="28"/>
        </w:rPr>
        <w:t xml:space="preserve">новые требования. </w:t>
      </w:r>
    </w:p>
    <w:p w:rsidR="00606F46"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Кроме этого ребенок получает меньше внимания со стороны взрослых, у него появляется минимальная самостоятельность – некоторые решения приходится принимать самому.</w:t>
      </w:r>
    </w:p>
    <w:p w:rsidR="00606F46"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sz w:val="24"/>
          <w:szCs w:val="28"/>
        </w:rPr>
        <w:t>Насколько легко малыш приспособится к детскому саду и сколько времени займет период привыкания? Это зависит от многих факторов, в большей степени – от характера и психической зрелости крохи. Существует три вида адаптации – легкая, средняя и тяжелая.</w:t>
      </w:r>
    </w:p>
    <w:p w:rsidR="00606F46"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b/>
          <w:sz w:val="24"/>
          <w:szCs w:val="28"/>
        </w:rPr>
        <w:t>Легкая адаптация.</w:t>
      </w:r>
      <w:r w:rsidR="00440A15" w:rsidRPr="002D0F0F">
        <w:rPr>
          <w:rFonts w:ascii="Times New Roman" w:hAnsi="Times New Roman" w:cs="Times New Roman"/>
          <w:sz w:val="24"/>
          <w:szCs w:val="28"/>
        </w:rPr>
        <w:t xml:space="preserve"> </w:t>
      </w:r>
      <w:r w:rsidRPr="002D0F0F">
        <w:rPr>
          <w:rFonts w:ascii="Times New Roman" w:hAnsi="Times New Roman" w:cs="Times New Roman"/>
          <w:sz w:val="24"/>
          <w:szCs w:val="28"/>
        </w:rPr>
        <w:t>Она характерна для здоровых детей с высокой психологической устойчивостью. Они чувствуют себя в «своей тарелке» уже через месяц, а то и раньше. Весь срок адаптации здоровье малыша в порядке, он не демонстрирует изменений в поведении. Можно выделить несколько признаков, характерных для легкого привыкания:</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малыш остается в саду без слез и спокойно прощается с мамой до вечера;</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без опасений заходит в группу;</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вечером рассказывает о событиях своего дня;</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легко общается с воспитателем, не боится его;</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общается с детьми;</w:t>
      </w:r>
    </w:p>
    <w:p w:rsidR="00606F46" w:rsidRPr="002D0F0F" w:rsidRDefault="00606F46" w:rsidP="00913205">
      <w:pPr>
        <w:pStyle w:val="a6"/>
        <w:numPr>
          <w:ilvl w:val="0"/>
          <w:numId w:val="4"/>
        </w:numPr>
        <w:spacing w:after="120"/>
        <w:jc w:val="both"/>
        <w:rPr>
          <w:rFonts w:ascii="Times New Roman" w:hAnsi="Times New Roman" w:cs="Times New Roman"/>
          <w:sz w:val="24"/>
          <w:szCs w:val="28"/>
        </w:rPr>
      </w:pPr>
      <w:r w:rsidRPr="002D0F0F">
        <w:rPr>
          <w:rFonts w:ascii="Times New Roman" w:hAnsi="Times New Roman" w:cs="Times New Roman"/>
          <w:sz w:val="24"/>
          <w:szCs w:val="28"/>
        </w:rPr>
        <w:t>играет игрушками, которые есть в группе;</w:t>
      </w:r>
    </w:p>
    <w:p w:rsidR="00606F46" w:rsidRPr="002D0F0F" w:rsidRDefault="00606F46" w:rsidP="00913205">
      <w:pPr>
        <w:pStyle w:val="a6"/>
        <w:numPr>
          <w:ilvl w:val="0"/>
          <w:numId w:val="4"/>
        </w:numPr>
        <w:spacing w:after="120"/>
        <w:jc w:val="both"/>
        <w:rPr>
          <w:rFonts w:ascii="Times New Roman" w:hAnsi="Times New Roman" w:cs="Times New Roman"/>
          <w:color w:val="0000FF"/>
          <w:sz w:val="24"/>
          <w:szCs w:val="28"/>
        </w:rPr>
      </w:pPr>
      <w:r w:rsidRPr="002D0F0F">
        <w:rPr>
          <w:rFonts w:ascii="Times New Roman" w:hAnsi="Times New Roman" w:cs="Times New Roman"/>
          <w:sz w:val="24"/>
          <w:szCs w:val="28"/>
        </w:rPr>
        <w:t>не демонстрирует перепадов настроения.</w:t>
      </w:r>
    </w:p>
    <w:p w:rsidR="00606F46" w:rsidRPr="002D0F0F" w:rsidRDefault="00606F46" w:rsidP="003951E5">
      <w:pPr>
        <w:spacing w:after="120"/>
        <w:jc w:val="both"/>
        <w:rPr>
          <w:rFonts w:ascii="Times New Roman" w:hAnsi="Times New Roman" w:cs="Times New Roman"/>
          <w:sz w:val="24"/>
          <w:szCs w:val="28"/>
        </w:rPr>
      </w:pPr>
      <w:r w:rsidRPr="002D0F0F">
        <w:rPr>
          <w:rFonts w:ascii="Times New Roman" w:hAnsi="Times New Roman" w:cs="Times New Roman"/>
          <w:b/>
          <w:sz w:val="24"/>
          <w:szCs w:val="28"/>
        </w:rPr>
        <w:t>Средняя адаптация.</w:t>
      </w:r>
      <w:r w:rsidR="007675EA" w:rsidRPr="002D0F0F">
        <w:rPr>
          <w:rFonts w:ascii="Times New Roman" w:hAnsi="Times New Roman" w:cs="Times New Roman"/>
          <w:sz w:val="24"/>
          <w:szCs w:val="28"/>
        </w:rPr>
        <w:t xml:space="preserve"> </w:t>
      </w:r>
      <w:r w:rsidRPr="002D0F0F">
        <w:rPr>
          <w:rFonts w:ascii="Times New Roman" w:hAnsi="Times New Roman" w:cs="Times New Roman"/>
          <w:sz w:val="24"/>
          <w:szCs w:val="28"/>
        </w:rPr>
        <w:t xml:space="preserve">Для детей, которые привыкают к садику сложнее, в этот период характерны частые болезни. При этом эмоционально они относительно стабильные. Со стороны кажется, что </w:t>
      </w:r>
      <w:r w:rsidRPr="002D0F0F">
        <w:rPr>
          <w:rFonts w:ascii="Times New Roman" w:hAnsi="Times New Roman" w:cs="Times New Roman"/>
          <w:sz w:val="24"/>
          <w:szCs w:val="28"/>
        </w:rPr>
        <w:lastRenderedPageBreak/>
        <w:t>малыш не испытывает сложностей в общении, но болеет он регулярно. По мнению педиатров, адаптация средней тяжести имеет протяженность один-два месяца. Ее характерные признаки у крохи</w:t>
      </w:r>
      <w:r w:rsidR="00913205" w:rsidRPr="002D0F0F">
        <w:rPr>
          <w:rFonts w:ascii="Times New Roman" w:hAnsi="Times New Roman" w:cs="Times New Roman"/>
          <w:sz w:val="24"/>
          <w:szCs w:val="28"/>
        </w:rPr>
        <w:t>:</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нелегко прощается с мамой, плачет некоторое время после ее ухода;</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быстро переключается на интересную игрушку, особенно если воспитатель старается отвлечь малыша;</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отлично играет с ровесниками после недолгой настороженности;</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не всегда желает общаться с воспитателем;</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старается следовать режиму и спокойно относится к замечаниям;</w:t>
      </w:r>
    </w:p>
    <w:p w:rsidR="00606F46" w:rsidRPr="002D0F0F" w:rsidRDefault="00606F46" w:rsidP="00913205">
      <w:pPr>
        <w:pStyle w:val="a6"/>
        <w:numPr>
          <w:ilvl w:val="0"/>
          <w:numId w:val="5"/>
        </w:numPr>
        <w:spacing w:after="120"/>
        <w:jc w:val="both"/>
        <w:rPr>
          <w:rFonts w:ascii="Times New Roman" w:hAnsi="Times New Roman" w:cs="Times New Roman"/>
          <w:sz w:val="24"/>
          <w:szCs w:val="28"/>
        </w:rPr>
      </w:pPr>
      <w:r w:rsidRPr="002D0F0F">
        <w:rPr>
          <w:rFonts w:ascii="Times New Roman" w:hAnsi="Times New Roman" w:cs="Times New Roman"/>
          <w:sz w:val="24"/>
          <w:szCs w:val="28"/>
        </w:rPr>
        <w:t>может иногда стать нарушителем правил, но в большей степени идет на компромисс.</w:t>
      </w:r>
    </w:p>
    <w:p w:rsidR="00C102C9" w:rsidRPr="002D0F0F" w:rsidRDefault="00C102C9" w:rsidP="003951E5">
      <w:pPr>
        <w:spacing w:after="120"/>
        <w:jc w:val="both"/>
        <w:rPr>
          <w:rFonts w:ascii="Times New Roman" w:hAnsi="Times New Roman" w:cs="Times New Roman"/>
          <w:sz w:val="24"/>
          <w:szCs w:val="28"/>
        </w:rPr>
      </w:pPr>
      <w:r w:rsidRPr="002D0F0F">
        <w:rPr>
          <w:rFonts w:ascii="Times New Roman" w:hAnsi="Times New Roman" w:cs="Times New Roman"/>
          <w:b/>
          <w:sz w:val="24"/>
          <w:szCs w:val="28"/>
        </w:rPr>
        <w:t>Тяжелый вид адаптации.</w:t>
      </w:r>
      <w:r w:rsidR="007675EA" w:rsidRPr="002D0F0F">
        <w:rPr>
          <w:rFonts w:ascii="Times New Roman" w:hAnsi="Times New Roman" w:cs="Times New Roman"/>
          <w:sz w:val="24"/>
          <w:szCs w:val="28"/>
        </w:rPr>
        <w:t xml:space="preserve"> </w:t>
      </w:r>
      <w:r w:rsidRPr="002D0F0F">
        <w:rPr>
          <w:rFonts w:ascii="Times New Roman" w:hAnsi="Times New Roman" w:cs="Times New Roman"/>
          <w:sz w:val="24"/>
          <w:szCs w:val="28"/>
        </w:rPr>
        <w:t>Эти дети с трудом привыкают к садику, им наиболее сложно почувствовать себя «своим» в любом детском коллективе. Как правило, такие малыши не только часто болеют весь срок адаптации, но и находятся в подавленном эмоциональном состоянии. Без помощи взрослых эти дети могут вообще не приспособиться к новым условиям. Часто им требуется консультации детских психолога и невролога. Признаки тяжелой адаптации:</w:t>
      </w:r>
    </w:p>
    <w:p w:rsidR="00C102C9" w:rsidRPr="002D0F0F" w:rsidRDefault="00C102C9" w:rsidP="006146E8">
      <w:pPr>
        <w:pStyle w:val="a6"/>
        <w:numPr>
          <w:ilvl w:val="0"/>
          <w:numId w:val="6"/>
        </w:numPr>
        <w:spacing w:after="120"/>
        <w:jc w:val="both"/>
        <w:rPr>
          <w:rFonts w:ascii="Times New Roman" w:hAnsi="Times New Roman" w:cs="Times New Roman"/>
          <w:sz w:val="24"/>
          <w:szCs w:val="28"/>
        </w:rPr>
      </w:pPr>
      <w:r w:rsidRPr="002D0F0F">
        <w:rPr>
          <w:rFonts w:ascii="Times New Roman" w:hAnsi="Times New Roman" w:cs="Times New Roman"/>
          <w:sz w:val="24"/>
          <w:szCs w:val="28"/>
        </w:rPr>
        <w:t>малыш вообще не хочет общаться со сверстниками, не реагирует на воспитателя;</w:t>
      </w:r>
    </w:p>
    <w:p w:rsidR="006146E8" w:rsidRPr="002D0F0F" w:rsidRDefault="00C102C9" w:rsidP="003951E5">
      <w:pPr>
        <w:pStyle w:val="a6"/>
        <w:numPr>
          <w:ilvl w:val="0"/>
          <w:numId w:val="6"/>
        </w:numPr>
        <w:spacing w:after="120"/>
        <w:jc w:val="both"/>
        <w:rPr>
          <w:rFonts w:ascii="Times New Roman" w:hAnsi="Times New Roman" w:cs="Times New Roman"/>
          <w:sz w:val="24"/>
          <w:szCs w:val="28"/>
        </w:rPr>
      </w:pPr>
      <w:r w:rsidRPr="002D0F0F">
        <w:rPr>
          <w:rFonts w:ascii="Times New Roman" w:hAnsi="Times New Roman" w:cs="Times New Roman"/>
          <w:sz w:val="24"/>
          <w:szCs w:val="28"/>
        </w:rPr>
        <w:t>отказывается заходить в группу, плачет и не отвлекается на интересные игры или занятия;</w:t>
      </w:r>
    </w:p>
    <w:p w:rsidR="00C102C9" w:rsidRPr="002D0F0F" w:rsidRDefault="00C102C9" w:rsidP="003951E5">
      <w:pPr>
        <w:pStyle w:val="a6"/>
        <w:numPr>
          <w:ilvl w:val="0"/>
          <w:numId w:val="6"/>
        </w:numPr>
        <w:spacing w:after="120"/>
        <w:jc w:val="both"/>
        <w:rPr>
          <w:rFonts w:ascii="Times New Roman" w:hAnsi="Times New Roman" w:cs="Times New Roman"/>
          <w:sz w:val="24"/>
          <w:szCs w:val="28"/>
        </w:rPr>
      </w:pPr>
      <w:r w:rsidRPr="002D0F0F">
        <w:rPr>
          <w:rFonts w:ascii="Times New Roman" w:hAnsi="Times New Roman" w:cs="Times New Roman"/>
          <w:sz w:val="24"/>
          <w:szCs w:val="28"/>
        </w:rPr>
        <w:t>весь день он ждет маму, говорит о ней, постоянно выбегает в раздевалку, потому что боится упустить родителей;</w:t>
      </w:r>
    </w:p>
    <w:p w:rsidR="00C102C9" w:rsidRPr="002D0F0F" w:rsidRDefault="00C102C9" w:rsidP="006146E8">
      <w:pPr>
        <w:pStyle w:val="a6"/>
        <w:numPr>
          <w:ilvl w:val="0"/>
          <w:numId w:val="6"/>
        </w:numPr>
        <w:spacing w:after="120"/>
        <w:jc w:val="both"/>
        <w:rPr>
          <w:rFonts w:ascii="Times New Roman" w:hAnsi="Times New Roman" w:cs="Times New Roman"/>
          <w:sz w:val="24"/>
          <w:szCs w:val="28"/>
        </w:rPr>
      </w:pPr>
      <w:r w:rsidRPr="002D0F0F">
        <w:rPr>
          <w:rFonts w:ascii="Times New Roman" w:hAnsi="Times New Roman" w:cs="Times New Roman"/>
          <w:sz w:val="24"/>
          <w:szCs w:val="28"/>
        </w:rPr>
        <w:t xml:space="preserve">не хочет играть, не берет игрушки, замкнут и </w:t>
      </w:r>
      <w:proofErr w:type="gramStart"/>
      <w:r w:rsidRPr="002D0F0F">
        <w:rPr>
          <w:rFonts w:ascii="Times New Roman" w:hAnsi="Times New Roman" w:cs="Times New Roman"/>
          <w:sz w:val="24"/>
          <w:szCs w:val="28"/>
        </w:rPr>
        <w:t>агрессивен</w:t>
      </w:r>
      <w:proofErr w:type="gramEnd"/>
      <w:r w:rsidRPr="002D0F0F">
        <w:rPr>
          <w:rFonts w:ascii="Times New Roman" w:hAnsi="Times New Roman" w:cs="Times New Roman"/>
          <w:sz w:val="24"/>
          <w:szCs w:val="28"/>
        </w:rPr>
        <w:t>;</w:t>
      </w:r>
    </w:p>
    <w:p w:rsidR="00C102C9" w:rsidRPr="002D0F0F" w:rsidRDefault="00C102C9" w:rsidP="006146E8">
      <w:pPr>
        <w:pStyle w:val="a6"/>
        <w:numPr>
          <w:ilvl w:val="0"/>
          <w:numId w:val="6"/>
        </w:numPr>
        <w:spacing w:after="120"/>
        <w:jc w:val="both"/>
        <w:rPr>
          <w:rFonts w:ascii="Times New Roman" w:hAnsi="Times New Roman" w:cs="Times New Roman"/>
          <w:sz w:val="24"/>
          <w:szCs w:val="28"/>
        </w:rPr>
      </w:pPr>
      <w:r w:rsidRPr="002D0F0F">
        <w:rPr>
          <w:rFonts w:ascii="Times New Roman" w:hAnsi="Times New Roman" w:cs="Times New Roman"/>
          <w:sz w:val="24"/>
          <w:szCs w:val="28"/>
        </w:rPr>
        <w:t>если воспитатель делает замечание или хвалит ребенка, он пугается, прячется, плачет.</w:t>
      </w:r>
    </w:p>
    <w:p w:rsidR="006146E8" w:rsidRPr="002D0F0F" w:rsidRDefault="00514560" w:rsidP="006146E8">
      <w:pPr>
        <w:spacing w:after="120"/>
        <w:jc w:val="both"/>
        <w:rPr>
          <w:rFonts w:ascii="Times New Roman" w:hAnsi="Times New Roman" w:cs="Times New Roman"/>
          <w:sz w:val="24"/>
          <w:szCs w:val="28"/>
        </w:rPr>
      </w:pPr>
      <w:r w:rsidRPr="002D0F0F">
        <w:rPr>
          <w:rFonts w:ascii="Times New Roman" w:hAnsi="Times New Roman" w:cs="Times New Roman"/>
          <w:sz w:val="24"/>
          <w:szCs w:val="28"/>
        </w:rPr>
        <w:t>Но вместе, общими усилиями</w:t>
      </w:r>
      <w:r w:rsidR="003D03E9" w:rsidRPr="002D0F0F">
        <w:rPr>
          <w:rFonts w:ascii="Times New Roman" w:hAnsi="Times New Roman" w:cs="Times New Roman"/>
          <w:sz w:val="24"/>
          <w:szCs w:val="28"/>
        </w:rPr>
        <w:t>, мы постараемся этого избежать. Вот несколько рекомендаций родителям по подготовке ребенка к детскому саду.</w:t>
      </w:r>
    </w:p>
    <w:p w:rsidR="00D52C93" w:rsidRPr="002D0F0F" w:rsidRDefault="00D52C93" w:rsidP="003951E5">
      <w:pPr>
        <w:pStyle w:val="a3"/>
        <w:spacing w:before="0" w:beforeAutospacing="0" w:after="120" w:afterAutospacing="0"/>
        <w:jc w:val="both"/>
        <w:rPr>
          <w:rFonts w:ascii="Arial" w:hAnsi="Arial" w:cs="Arial"/>
          <w:color w:val="000000"/>
          <w:szCs w:val="28"/>
        </w:rPr>
      </w:pPr>
      <w:r w:rsidRPr="002D0F0F">
        <w:rPr>
          <w:b/>
          <w:bCs/>
          <w:color w:val="000000"/>
          <w:szCs w:val="28"/>
        </w:rPr>
        <w:t>Рекомендации родителям по подготовке ребёнка к детскому саду.</w:t>
      </w:r>
    </w:p>
    <w:p w:rsidR="00D52C93" w:rsidRPr="002D0F0F" w:rsidRDefault="00D52C93" w:rsidP="003951E5">
      <w:pPr>
        <w:spacing w:after="120"/>
        <w:jc w:val="both"/>
        <w:rPr>
          <w:rFonts w:ascii="Times New Roman" w:hAnsi="Times New Roman" w:cs="Times New Roman"/>
          <w:sz w:val="24"/>
          <w:szCs w:val="28"/>
        </w:rPr>
      </w:pPr>
    </w:p>
    <w:p w:rsidR="00D52C93" w:rsidRPr="002D0F0F" w:rsidRDefault="00D52C93" w:rsidP="003D03E9">
      <w:pPr>
        <w:pStyle w:val="a3"/>
        <w:numPr>
          <w:ilvl w:val="0"/>
          <w:numId w:val="7"/>
        </w:numPr>
        <w:spacing w:before="0" w:beforeAutospacing="0" w:after="120" w:afterAutospacing="0"/>
        <w:jc w:val="both"/>
        <w:rPr>
          <w:rFonts w:ascii="Arial" w:hAnsi="Arial" w:cs="Arial"/>
          <w:color w:val="000000"/>
          <w:szCs w:val="28"/>
        </w:rPr>
      </w:pPr>
      <w:r w:rsidRPr="002D0F0F">
        <w:rPr>
          <w:color w:val="000000"/>
          <w:szCs w:val="28"/>
        </w:rPr>
        <w:t>Каждый день оставляйте время на беседы с ребёнком о том, что такое детский сад, зачем он нужен и почему мама хочет его туда повести (там интересно, там другие дети гуляют и играют, маме надо заняться делами семьи).</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Заранее спланируёте прогулки на территорию детского сада. Обращайте внимание малыша на красоту территории детского сада. Акцентируйте внимание ребёнка на том, что скоро он сможет здесь гулять и играть вместе со всеми детьми и воспитателем.</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С гордостью рассказывайте своим знакомым в присутствии малыша, что он уже подрос и готовится ходить в детский сад.</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Ещё до первого посещения расскажите малышу о режиме дня в детском саду, что там делают дети и кто такие воспитатели. Это поможет малышу легче принять новизну в свою жизнь.</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Расскажите ему, что в детском саду он сможет приобрести новых друзей. Научите его примерным фразам, словам, какими он сможет обращаться к новым своим друзьям. Почитайте стихи или детские истории о детском саде, покажите картинки.</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Обязательно поговорите с ним о роли воспитателя. Многие дети ошибочно считают, что мама их бросила и отдала чужой тёте. Научите ребёнка, как обращаться к воспитателю, как правильно заявлять о своих потребностях.</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 xml:space="preserve">Поиграйте с ребёнком дома в игру «детский сад». Создайте пару типичных ситуаций, которые могут возникнуть в детской группе. Подскажите несколько вариантов для малыша, которые помогут ему на </w:t>
      </w:r>
      <w:r w:rsidRPr="002D0F0F">
        <w:rPr>
          <w:color w:val="000000"/>
          <w:szCs w:val="28"/>
        </w:rPr>
        <w:lastRenderedPageBreak/>
        <w:t>них реагировать. Этим вы уже будете закладывать основы общения и вхождения малыша в новый коллектив – вначале детский, потом школьный, а затем уже и взрослый.</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Поддерживайте отношения с воспитателем и другими родителями. Интересуйтесь, с кем ваш малыш дружит, приветствуйте и поощряйте дружбу. Участвуйте в жизни малыша, радуйтесь его успехам и творчеству. Это хороший фундамент прочных детско-родительских взаимоотношений.</w:t>
      </w:r>
    </w:p>
    <w:p w:rsidR="00D52C93" w:rsidRPr="002D0F0F" w:rsidRDefault="00D52C93" w:rsidP="003951E5">
      <w:pPr>
        <w:pStyle w:val="a3"/>
        <w:numPr>
          <w:ilvl w:val="0"/>
          <w:numId w:val="1"/>
        </w:numPr>
        <w:spacing w:before="0" w:beforeAutospacing="0" w:after="120" w:afterAutospacing="0"/>
        <w:ind w:left="0"/>
        <w:jc w:val="both"/>
        <w:rPr>
          <w:rFonts w:ascii="Arial" w:hAnsi="Arial" w:cs="Arial"/>
          <w:color w:val="000000"/>
          <w:szCs w:val="28"/>
        </w:rPr>
      </w:pPr>
      <w:r w:rsidRPr="002D0F0F">
        <w:rPr>
          <w:color w:val="000000"/>
          <w:szCs w:val="28"/>
        </w:rPr>
        <w:t>Конфликтные ситуации, недоразумения с воспитателями решайте без агрессии и не в присутствии ребёнка. Не критикуйте детский сад, не возмущайтесь недостатками работы дошкольного учреждения при ребёнке.</w:t>
      </w:r>
    </w:p>
    <w:p w:rsidR="003951E5" w:rsidRPr="002D0F0F" w:rsidRDefault="003951E5" w:rsidP="003951E5">
      <w:pPr>
        <w:pStyle w:val="a3"/>
        <w:spacing w:before="120" w:beforeAutospacing="0" w:after="120" w:afterAutospacing="0"/>
        <w:jc w:val="both"/>
        <w:rPr>
          <w:rFonts w:ascii="Arial" w:hAnsi="Arial" w:cs="Arial"/>
          <w:color w:val="000000"/>
          <w:szCs w:val="28"/>
        </w:rPr>
      </w:pPr>
    </w:p>
    <w:p w:rsidR="003951E5" w:rsidRPr="002D0F0F" w:rsidRDefault="003951E5" w:rsidP="003951E5">
      <w:pPr>
        <w:pStyle w:val="a3"/>
        <w:spacing w:before="0" w:beforeAutospacing="0" w:after="120" w:afterAutospacing="0"/>
        <w:jc w:val="both"/>
        <w:rPr>
          <w:b/>
          <w:szCs w:val="28"/>
        </w:rPr>
      </w:pPr>
      <w:r w:rsidRPr="002D0F0F">
        <w:rPr>
          <w:b/>
          <w:szCs w:val="28"/>
        </w:rPr>
        <w:t>Памятка для родителей: 5 ошибок, которых нужно избегать.</w:t>
      </w:r>
    </w:p>
    <w:p w:rsidR="003951E5" w:rsidRPr="002D0F0F" w:rsidRDefault="003951E5" w:rsidP="003951E5">
      <w:pPr>
        <w:pStyle w:val="a3"/>
        <w:spacing w:before="0" w:beforeAutospacing="0" w:after="120" w:afterAutospacing="0"/>
        <w:jc w:val="both"/>
        <w:rPr>
          <w:szCs w:val="28"/>
        </w:rPr>
      </w:pPr>
      <w:r w:rsidRPr="002D0F0F">
        <w:rPr>
          <w:szCs w:val="28"/>
        </w:rPr>
        <w:t>Мы рассказали, как правильно себя вести с малышом, чтобы его привыкание к детсаду прошло гладко и безболезненно. Однако некоторые родители все же склонны делать ошибки – эта памятка для них. В ней мы подробнее остановимся на самых распространенных заблуждениях и дадим советы, как их избежать:</w:t>
      </w:r>
    </w:p>
    <w:p w:rsidR="003951E5" w:rsidRPr="002D0F0F" w:rsidRDefault="003951E5" w:rsidP="003951E5">
      <w:pPr>
        <w:pStyle w:val="a3"/>
        <w:spacing w:before="0" w:beforeAutospacing="0" w:after="120" w:afterAutospacing="0"/>
        <w:jc w:val="both"/>
        <w:rPr>
          <w:szCs w:val="28"/>
        </w:rPr>
      </w:pPr>
      <w:r w:rsidRPr="002D0F0F">
        <w:rPr>
          <w:color w:val="0000FF"/>
          <w:szCs w:val="28"/>
        </w:rPr>
        <w:t>&gt;</w:t>
      </w:r>
      <w:r w:rsidRPr="002D0F0F">
        <w:rPr>
          <w:szCs w:val="28"/>
        </w:rPr>
        <w:t xml:space="preserve">Нельзя сравнивать ребенка с его друзьями или </w:t>
      </w:r>
      <w:proofErr w:type="spellStart"/>
      <w:r w:rsidRPr="002D0F0F">
        <w:rPr>
          <w:szCs w:val="28"/>
        </w:rPr>
        <w:t>одногруппниками</w:t>
      </w:r>
      <w:proofErr w:type="spellEnd"/>
      <w:r w:rsidRPr="002D0F0F">
        <w:rPr>
          <w:szCs w:val="28"/>
        </w:rPr>
        <w:t>, приводя в пример их поведение или действия. Это правило действует всегда, но в момент адаптации оно особенно актуально. Лучше время от времени напоминать малышу, что он хороший, что дома его любят.</w:t>
      </w:r>
    </w:p>
    <w:p w:rsidR="003951E5" w:rsidRPr="002D0F0F" w:rsidRDefault="003951E5" w:rsidP="003951E5">
      <w:pPr>
        <w:pStyle w:val="a3"/>
        <w:spacing w:before="0" w:beforeAutospacing="0" w:after="120" w:afterAutospacing="0"/>
        <w:jc w:val="both"/>
        <w:rPr>
          <w:szCs w:val="28"/>
        </w:rPr>
      </w:pPr>
      <w:r w:rsidRPr="002D0F0F">
        <w:rPr>
          <w:color w:val="0000FF"/>
          <w:szCs w:val="28"/>
        </w:rPr>
        <w:t>&gt;</w:t>
      </w:r>
      <w:r w:rsidRPr="002D0F0F">
        <w:rPr>
          <w:szCs w:val="28"/>
        </w:rPr>
        <w:t xml:space="preserve">Не следует обманывать кроху, надеясь, что он забудет обещанное. Он будет помнить, что мама обещала вернуться за ним через полчаса, а забрал его домой папа только вечером. Малыш почувствует, что его </w:t>
      </w:r>
      <w:proofErr w:type="gramStart"/>
      <w:r w:rsidRPr="002D0F0F">
        <w:rPr>
          <w:szCs w:val="28"/>
        </w:rPr>
        <w:t>предали</w:t>
      </w:r>
      <w:proofErr w:type="gramEnd"/>
      <w:r w:rsidRPr="002D0F0F">
        <w:rPr>
          <w:szCs w:val="28"/>
        </w:rPr>
        <w:t xml:space="preserve"> и будет особенно переживать обман.</w:t>
      </w:r>
    </w:p>
    <w:p w:rsidR="003951E5" w:rsidRPr="002D0F0F" w:rsidRDefault="003951E5" w:rsidP="003951E5">
      <w:pPr>
        <w:pStyle w:val="a3"/>
        <w:spacing w:before="0" w:beforeAutospacing="0" w:after="120" w:afterAutospacing="0"/>
        <w:jc w:val="both"/>
        <w:rPr>
          <w:szCs w:val="28"/>
        </w:rPr>
      </w:pPr>
      <w:r w:rsidRPr="002D0F0F">
        <w:rPr>
          <w:color w:val="0000FF"/>
          <w:szCs w:val="28"/>
        </w:rPr>
        <w:t>&gt;</w:t>
      </w:r>
      <w:r w:rsidRPr="002D0F0F">
        <w:rPr>
          <w:szCs w:val="28"/>
        </w:rPr>
        <w:t>Ни в коем случае нельзя наказывать малыша, угрожая ему садом. Этот путь тупиковый, он научит ребенка еще больше не любить сад.</w:t>
      </w:r>
    </w:p>
    <w:p w:rsidR="003951E5" w:rsidRPr="002D0F0F" w:rsidRDefault="003951E5" w:rsidP="003951E5">
      <w:pPr>
        <w:pStyle w:val="a3"/>
        <w:spacing w:before="0" w:beforeAutospacing="0" w:after="120" w:afterAutospacing="0"/>
        <w:jc w:val="both"/>
        <w:rPr>
          <w:szCs w:val="28"/>
        </w:rPr>
      </w:pPr>
      <w:r w:rsidRPr="002D0F0F">
        <w:rPr>
          <w:color w:val="0000FF"/>
          <w:szCs w:val="28"/>
        </w:rPr>
        <w:t>&gt;</w:t>
      </w:r>
      <w:r w:rsidRPr="002D0F0F">
        <w:rPr>
          <w:szCs w:val="28"/>
        </w:rPr>
        <w:t>Иногда родители обещают, что за посещение сада они купят малышу игрушку или конфеты. Это тоже неверно, поскольку чадо будет отбывать положенный срок, думая только о гостинце. Кроме того, со временем это превратится в систему, маме с папой придется ежедневно баловать малыша.</w:t>
      </w:r>
    </w:p>
    <w:p w:rsidR="00D52C93" w:rsidRPr="002D0F0F" w:rsidRDefault="003951E5" w:rsidP="003951E5">
      <w:pPr>
        <w:pStyle w:val="a3"/>
        <w:spacing w:before="0" w:beforeAutospacing="0" w:after="120" w:afterAutospacing="0"/>
        <w:jc w:val="both"/>
        <w:rPr>
          <w:szCs w:val="28"/>
        </w:rPr>
      </w:pPr>
      <w:r w:rsidRPr="002D0F0F">
        <w:rPr>
          <w:color w:val="0000FF"/>
          <w:szCs w:val="28"/>
        </w:rPr>
        <w:t>&gt;</w:t>
      </w:r>
      <w:r w:rsidRPr="002D0F0F">
        <w:rPr>
          <w:szCs w:val="28"/>
        </w:rPr>
        <w:t>Все мамы знают, что не стоит отводить в сад больного ребенка. Иногда небольшой насморк не мешает малышу хорошо себя чувствовать в компании сверстников, особенно если мама не может взять больничный. Однако во время адаптации такой ситуации лучше избегать, чтобы физическое недомогание не усугубило эмоциональную подавленность крохи.</w:t>
      </w:r>
    </w:p>
    <w:p w:rsidR="003951E5" w:rsidRPr="002D0F0F" w:rsidRDefault="003951E5" w:rsidP="003951E5">
      <w:pPr>
        <w:pStyle w:val="a3"/>
        <w:spacing w:before="0" w:beforeAutospacing="0" w:after="120" w:afterAutospacing="0"/>
        <w:jc w:val="both"/>
        <w:rPr>
          <w:szCs w:val="28"/>
        </w:rPr>
      </w:pPr>
    </w:p>
    <w:p w:rsidR="003951E5" w:rsidRPr="002D0F0F" w:rsidRDefault="003951E5" w:rsidP="003951E5">
      <w:pPr>
        <w:pStyle w:val="a3"/>
        <w:spacing w:before="0" w:beforeAutospacing="0" w:after="120" w:afterAutospacing="0"/>
        <w:jc w:val="both"/>
        <w:rPr>
          <w:szCs w:val="28"/>
          <w:shd w:val="clear" w:color="auto" w:fill="FFFFFF"/>
        </w:rPr>
      </w:pPr>
      <w:r w:rsidRPr="002D0F0F">
        <w:rPr>
          <w:szCs w:val="28"/>
          <w:shd w:val="clear" w:color="auto" w:fill="FFFFFF"/>
        </w:rPr>
        <w:t>Адаптационная система ребенка достаточно сильна, чтобы это испытание выдержать, даже если слезы текут рекой. Парадоксально, но факт: хорошо, что кроха плачет! Поверьте, у него настоящее горе, ведь он расстается с самым дорогим человеком – с вами!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что не может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roofErr w:type="gramStart"/>
      <w:r w:rsidRPr="002D0F0F">
        <w:rPr>
          <w:szCs w:val="28"/>
          <w:shd w:val="clear" w:color="auto" w:fill="FFFFFF"/>
        </w:rPr>
        <w:t>. </w:t>
      </w:r>
      <w:r w:rsidR="008A624A" w:rsidRPr="002D0F0F">
        <w:rPr>
          <w:szCs w:val="28"/>
          <w:shd w:val="clear" w:color="auto" w:fill="FFFFFF"/>
        </w:rPr>
        <w:t>!</w:t>
      </w:r>
      <w:proofErr w:type="gramEnd"/>
    </w:p>
    <w:p w:rsidR="008A624A" w:rsidRPr="003951E5" w:rsidRDefault="008A624A" w:rsidP="003951E5">
      <w:pPr>
        <w:pStyle w:val="a3"/>
        <w:spacing w:before="0" w:beforeAutospacing="0" w:after="120" w:afterAutospacing="0"/>
        <w:jc w:val="both"/>
        <w:rPr>
          <w:sz w:val="28"/>
          <w:szCs w:val="28"/>
        </w:rPr>
      </w:pPr>
      <w:r w:rsidRPr="002D0F0F">
        <w:rPr>
          <w:szCs w:val="28"/>
          <w:shd w:val="clear" w:color="auto" w:fill="FFFFFF"/>
        </w:rPr>
        <w:t>Спасибо за внимание</w:t>
      </w:r>
    </w:p>
    <w:p w:rsidR="00D52C93" w:rsidRPr="003951E5" w:rsidRDefault="00D52C93" w:rsidP="003951E5">
      <w:pPr>
        <w:spacing w:after="120"/>
        <w:jc w:val="both"/>
        <w:rPr>
          <w:rFonts w:ascii="Times New Roman" w:hAnsi="Times New Roman" w:cs="Times New Roman"/>
          <w:sz w:val="28"/>
          <w:szCs w:val="28"/>
          <w:shd w:val="clear" w:color="auto" w:fill="FFFFFF"/>
        </w:rPr>
      </w:pPr>
    </w:p>
    <w:sectPr w:rsidR="00D52C93" w:rsidRPr="003951E5" w:rsidSect="002D0F0F">
      <w:pgSz w:w="11906" w:h="16838"/>
      <w:pgMar w:top="1134" w:right="566" w:bottom="1134" w:left="567" w:header="708" w:footer="708" w:gutter="0"/>
      <w:pgBorders w:display="firstPage"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5B02"/>
    <w:multiLevelType w:val="hybridMultilevel"/>
    <w:tmpl w:val="A050A87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9F4491F"/>
    <w:multiLevelType w:val="hybridMultilevel"/>
    <w:tmpl w:val="CDA24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1E111C"/>
    <w:multiLevelType w:val="hybridMultilevel"/>
    <w:tmpl w:val="4A507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105FB7"/>
    <w:multiLevelType w:val="hybridMultilevel"/>
    <w:tmpl w:val="08B69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E9436A"/>
    <w:multiLevelType w:val="multilevel"/>
    <w:tmpl w:val="C68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C004D"/>
    <w:multiLevelType w:val="hybridMultilevel"/>
    <w:tmpl w:val="BFAE2F06"/>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6">
    <w:nsid w:val="7CDF4F6D"/>
    <w:multiLevelType w:val="hybridMultilevel"/>
    <w:tmpl w:val="762C1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5A81"/>
    <w:rsid w:val="000D4A19"/>
    <w:rsid w:val="001D6216"/>
    <w:rsid w:val="00206406"/>
    <w:rsid w:val="002D0F0F"/>
    <w:rsid w:val="00356792"/>
    <w:rsid w:val="003951E5"/>
    <w:rsid w:val="003D03E9"/>
    <w:rsid w:val="00440A15"/>
    <w:rsid w:val="004B751B"/>
    <w:rsid w:val="00514560"/>
    <w:rsid w:val="00552937"/>
    <w:rsid w:val="005E25F8"/>
    <w:rsid w:val="00606F46"/>
    <w:rsid w:val="006146E8"/>
    <w:rsid w:val="00673DD9"/>
    <w:rsid w:val="007675EA"/>
    <w:rsid w:val="007701B6"/>
    <w:rsid w:val="007A3199"/>
    <w:rsid w:val="008A624A"/>
    <w:rsid w:val="00913205"/>
    <w:rsid w:val="00B12F5E"/>
    <w:rsid w:val="00C102C9"/>
    <w:rsid w:val="00D52C93"/>
    <w:rsid w:val="00E95A81"/>
    <w:rsid w:val="00EE38B9"/>
    <w:rsid w:val="00F63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D9"/>
  </w:style>
  <w:style w:type="paragraph" w:styleId="1">
    <w:name w:val="heading 1"/>
    <w:basedOn w:val="a"/>
    <w:link w:val="10"/>
    <w:uiPriority w:val="9"/>
    <w:qFormat/>
    <w:rsid w:val="002D0F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5A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95A81"/>
    <w:rPr>
      <w:color w:val="0000FF"/>
      <w:u w:val="single"/>
    </w:rPr>
  </w:style>
  <w:style w:type="character" w:styleId="a5">
    <w:name w:val="Strong"/>
    <w:basedOn w:val="a0"/>
    <w:uiPriority w:val="22"/>
    <w:qFormat/>
    <w:rsid w:val="000D4A19"/>
    <w:rPr>
      <w:b/>
      <w:bCs/>
    </w:rPr>
  </w:style>
  <w:style w:type="paragraph" w:styleId="a6">
    <w:name w:val="List Paragraph"/>
    <w:basedOn w:val="a"/>
    <w:uiPriority w:val="34"/>
    <w:qFormat/>
    <w:rsid w:val="00913205"/>
    <w:pPr>
      <w:ind w:left="720"/>
      <w:contextualSpacing/>
    </w:pPr>
  </w:style>
  <w:style w:type="character" w:customStyle="1" w:styleId="10">
    <w:name w:val="Заголовок 1 Знак"/>
    <w:basedOn w:val="a0"/>
    <w:link w:val="1"/>
    <w:uiPriority w:val="9"/>
    <w:rsid w:val="002D0F0F"/>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4806367">
      <w:bodyDiv w:val="1"/>
      <w:marLeft w:val="0"/>
      <w:marRight w:val="0"/>
      <w:marTop w:val="0"/>
      <w:marBottom w:val="0"/>
      <w:divBdr>
        <w:top w:val="none" w:sz="0" w:space="0" w:color="auto"/>
        <w:left w:val="none" w:sz="0" w:space="0" w:color="auto"/>
        <w:bottom w:val="none" w:sz="0" w:space="0" w:color="auto"/>
        <w:right w:val="none" w:sz="0" w:space="0" w:color="auto"/>
      </w:divBdr>
    </w:div>
    <w:div w:id="392654636">
      <w:bodyDiv w:val="1"/>
      <w:marLeft w:val="0"/>
      <w:marRight w:val="0"/>
      <w:marTop w:val="0"/>
      <w:marBottom w:val="0"/>
      <w:divBdr>
        <w:top w:val="none" w:sz="0" w:space="0" w:color="auto"/>
        <w:left w:val="none" w:sz="0" w:space="0" w:color="auto"/>
        <w:bottom w:val="none" w:sz="0" w:space="0" w:color="auto"/>
        <w:right w:val="none" w:sz="0" w:space="0" w:color="auto"/>
      </w:divBdr>
    </w:div>
    <w:div w:id="1059355064">
      <w:bodyDiv w:val="1"/>
      <w:marLeft w:val="0"/>
      <w:marRight w:val="0"/>
      <w:marTop w:val="0"/>
      <w:marBottom w:val="0"/>
      <w:divBdr>
        <w:top w:val="none" w:sz="0" w:space="0" w:color="auto"/>
        <w:left w:val="none" w:sz="0" w:space="0" w:color="auto"/>
        <w:bottom w:val="none" w:sz="0" w:space="0" w:color="auto"/>
        <w:right w:val="none" w:sz="0" w:space="0" w:color="auto"/>
      </w:divBdr>
    </w:div>
    <w:div w:id="178588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1311</Words>
  <Characters>7477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scan</cp:lastModifiedBy>
  <cp:revision>9</cp:revision>
  <cp:lastPrinted>2018-04-26T10:26:00Z</cp:lastPrinted>
  <dcterms:created xsi:type="dcterms:W3CDTF">2018-04-24T17:00:00Z</dcterms:created>
  <dcterms:modified xsi:type="dcterms:W3CDTF">2018-10-10T07:06:00Z</dcterms:modified>
</cp:coreProperties>
</file>